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507558" w:rsidRDefault="00507558">
      <w:pPr>
        <w:rPr>
          <w:b/>
          <w:sz w:val="28"/>
          <w:szCs w:val="28"/>
        </w:rPr>
      </w:pPr>
      <w:r>
        <w:rPr>
          <w:rFonts w:hAnsi="SimSun" w:hint="eastAsia"/>
          <w:b/>
          <w:sz w:val="24"/>
          <w:szCs w:val="24"/>
        </w:rPr>
        <w:t>神学研讨</w:t>
      </w:r>
      <w:r>
        <w:rPr>
          <w:rFonts w:hAnsi="SimSun"/>
          <w:b/>
          <w:sz w:val="24"/>
          <w:szCs w:val="24"/>
        </w:rPr>
        <w:t xml:space="preserve">       </w:t>
      </w:r>
      <w:r w:rsidR="00381286" w:rsidRPr="00507558">
        <w:rPr>
          <w:rFonts w:hint="eastAsia"/>
          <w:b/>
          <w:sz w:val="28"/>
          <w:szCs w:val="28"/>
        </w:rPr>
        <w:t>第</w:t>
      </w:r>
      <w:r w:rsidR="00381286" w:rsidRPr="00507558">
        <w:rPr>
          <w:rFonts w:hint="eastAsia"/>
          <w:b/>
          <w:sz w:val="28"/>
          <w:szCs w:val="28"/>
        </w:rPr>
        <w:t>15</w:t>
      </w:r>
      <w:r w:rsidR="00381286" w:rsidRPr="00507558"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 xml:space="preserve">        </w:t>
      </w:r>
      <w:r w:rsidR="00381286" w:rsidRPr="00507558">
        <w:rPr>
          <w:rFonts w:hint="eastAsia"/>
          <w:b/>
          <w:sz w:val="28"/>
          <w:szCs w:val="28"/>
        </w:rPr>
        <w:t xml:space="preserve">         </w:t>
      </w:r>
      <w:r w:rsidR="00F01CA7">
        <w:rPr>
          <w:rFonts w:hint="eastAsia"/>
          <w:b/>
          <w:sz w:val="28"/>
          <w:szCs w:val="28"/>
        </w:rPr>
        <w:t>温故知新</w:t>
      </w:r>
      <w:r>
        <w:rPr>
          <w:b/>
          <w:sz w:val="28"/>
          <w:szCs w:val="28"/>
        </w:rPr>
        <w:t xml:space="preserve">                  </w:t>
      </w:r>
      <w:r w:rsidR="009C5DB0">
        <w:rPr>
          <w:b/>
          <w:sz w:val="20"/>
          <w:szCs w:val="20"/>
        </w:rPr>
        <w:t>1/</w:t>
      </w:r>
      <w:r w:rsidR="009C5DB0">
        <w:rPr>
          <w:rFonts w:hint="eastAsia"/>
          <w:b/>
          <w:sz w:val="20"/>
          <w:szCs w:val="20"/>
        </w:rPr>
        <w:t>7</w:t>
      </w:r>
      <w:r w:rsidRPr="00507558">
        <w:rPr>
          <w:b/>
          <w:sz w:val="20"/>
          <w:szCs w:val="20"/>
        </w:rPr>
        <w:t>/2023</w:t>
      </w:r>
    </w:p>
    <w:p w:rsidR="00992DA1" w:rsidRDefault="00381286" w:rsidP="00992DA1">
      <w:pPr>
        <w:rPr>
          <w:rFonts w:ascii="KaiTi" w:eastAsia="KaiTi" w:hAnsi="KaiTi" w:cs="SimSun"/>
          <w:b/>
          <w:color w:val="C00000"/>
          <w:sz w:val="20"/>
          <w:szCs w:val="20"/>
          <w:shd w:val="clear" w:color="auto" w:fill="FFFFFF"/>
        </w:rPr>
      </w:pPr>
      <w:r w:rsidRPr="00507558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*</w:t>
      </w:r>
      <w:r w:rsidR="00A02C82" w:rsidRPr="00507558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「神学」就是有关「神」的「学问」</w:t>
      </w:r>
      <w:r w:rsidR="00A02C82" w:rsidRPr="00507558">
        <w:rPr>
          <w:rFonts w:ascii="KaiTi" w:eastAsia="KaiTi" w:hAnsi="KaiTi" w:cs="SimSun" w:hint="eastAsia"/>
          <w:b/>
          <w:sz w:val="20"/>
          <w:szCs w:val="20"/>
          <w:shd w:val="clear" w:color="auto" w:fill="FFFFFF"/>
        </w:rPr>
        <w:t>，学问又可解释为知识。所以神学就是有关神的知识，</w:t>
      </w:r>
      <w:r w:rsidR="00A02C82" w:rsidRPr="00507558">
        <w:rPr>
          <w:rFonts w:ascii="KaiTi" w:eastAsia="KaiTi" w:hAnsi="KaiTi" w:cs="SimSun" w:hint="eastAsia"/>
          <w:b/>
          <w:color w:val="C00000"/>
          <w:sz w:val="20"/>
          <w:szCs w:val="20"/>
          <w:shd w:val="clear" w:color="auto" w:fill="FFFFFF"/>
        </w:rPr>
        <w:t>包括神的属性、神的作为，神和宇宙及人类的关系。</w:t>
      </w:r>
    </w:p>
    <w:p w:rsidR="00A02C82" w:rsidRPr="00992DA1" w:rsidRDefault="00381286" w:rsidP="00992DA1">
      <w:pPr>
        <w:rPr>
          <w:rFonts w:ascii="KaiTi" w:eastAsia="KaiTi" w:hAnsi="KaiTi" w:cs="SimSun"/>
          <w:b/>
          <w:sz w:val="20"/>
          <w:szCs w:val="20"/>
          <w:shd w:val="clear" w:color="auto" w:fill="FFFFFF"/>
        </w:rPr>
      </w:pPr>
      <w:proofErr w:type="gramStart"/>
      <w:r w:rsidRPr="00992DA1">
        <w:rPr>
          <w:rFonts w:hint="eastAsia"/>
          <w:b/>
          <w:sz w:val="20"/>
          <w:szCs w:val="20"/>
        </w:rPr>
        <w:t>*</w:t>
      </w:r>
      <w:r w:rsidR="00A02C82" w:rsidRPr="00992DA1">
        <w:rPr>
          <w:rFonts w:hint="eastAsia"/>
          <w:b/>
          <w:sz w:val="20"/>
          <w:szCs w:val="20"/>
        </w:rPr>
        <w:t>系统神学所着重的，是将神学系统化</w:t>
      </w:r>
      <w:r w:rsidR="00A02C82" w:rsidRPr="00992DA1">
        <w:rPr>
          <w:rFonts w:hint="eastAsia"/>
          <w:b/>
          <w:sz w:val="20"/>
          <w:szCs w:val="20"/>
        </w:rPr>
        <w:t>.</w:t>
      </w:r>
      <w:proofErr w:type="gramEnd"/>
      <w:r w:rsidR="008E2D63">
        <w:rPr>
          <w:b/>
          <w:sz w:val="20"/>
          <w:szCs w:val="20"/>
        </w:rPr>
        <w:t xml:space="preserve"> </w:t>
      </w:r>
      <w:r w:rsidR="00A02C82" w:rsidRPr="00992DA1">
        <w:rPr>
          <w:rFonts w:hint="eastAsia"/>
          <w:b/>
          <w:sz w:val="20"/>
          <w:szCs w:val="20"/>
        </w:rPr>
        <w:t>系统神学是从不同来源，将有关神和他一切工作的</w:t>
      </w:r>
      <w:r w:rsidR="00A02C82" w:rsidRPr="00992DA1">
        <w:rPr>
          <w:rFonts w:hint="eastAsia"/>
          <w:b/>
          <w:sz w:val="20"/>
          <w:szCs w:val="20"/>
        </w:rPr>
        <w:t xml:space="preserve"> </w:t>
      </w:r>
      <w:r w:rsidR="00A02C82" w:rsidRPr="00992DA1">
        <w:rPr>
          <w:rFonts w:hint="eastAsia"/>
          <w:b/>
          <w:sz w:val="20"/>
          <w:szCs w:val="20"/>
        </w:rPr>
        <w:t>资料与事实，加以搜集，加以科学化的排列，比较和处理。</w:t>
      </w:r>
      <w:r w:rsidR="008E2D63">
        <w:rPr>
          <w:rFonts w:hint="eastAsia"/>
          <w:b/>
          <w:sz w:val="20"/>
          <w:szCs w:val="20"/>
        </w:rPr>
        <w:t>使人对神有全面的认识。</w:t>
      </w:r>
    </w:p>
    <w:p w:rsidR="00A02C82" w:rsidRPr="00507558" w:rsidRDefault="00381286" w:rsidP="00A02C82">
      <w:pPr>
        <w:spacing w:after="0"/>
        <w:rPr>
          <w:b/>
          <w:sz w:val="20"/>
          <w:szCs w:val="20"/>
        </w:rPr>
      </w:pPr>
      <w:r w:rsidRPr="00507558">
        <w:rPr>
          <w:rFonts w:hint="eastAsia"/>
          <w:b/>
          <w:sz w:val="20"/>
          <w:szCs w:val="20"/>
        </w:rPr>
        <w:t>*</w:t>
      </w:r>
      <w:r w:rsidR="00A02C82" w:rsidRPr="00507558">
        <w:rPr>
          <w:b/>
          <w:sz w:val="20"/>
          <w:szCs w:val="20"/>
        </w:rPr>
        <w:t>神</w:t>
      </w:r>
      <w:r w:rsidR="00A02C82" w:rsidRPr="00507558">
        <w:rPr>
          <w:rFonts w:hint="eastAsia"/>
          <w:b/>
          <w:sz w:val="20"/>
          <w:szCs w:val="20"/>
        </w:rPr>
        <w:t>论：</w:t>
      </w:r>
      <w:r w:rsidR="00A02C82" w:rsidRPr="00507558">
        <w:rPr>
          <w:b/>
          <w:sz w:val="20"/>
          <w:szCs w:val="20"/>
        </w:rPr>
        <w:t>有关神的教义</w:t>
      </w:r>
      <w:r w:rsidR="00A02C82" w:rsidRPr="00507558">
        <w:rPr>
          <w:b/>
          <w:sz w:val="20"/>
          <w:szCs w:val="20"/>
        </w:rPr>
        <w:t xml:space="preserve"> </w:t>
      </w:r>
      <w:r w:rsidR="00A02C82" w:rsidRPr="00507558">
        <w:rPr>
          <w:b/>
          <w:sz w:val="20"/>
          <w:szCs w:val="20"/>
        </w:rPr>
        <w:t>：</w:t>
      </w:r>
      <w:r w:rsidR="00247F89">
        <w:rPr>
          <w:b/>
          <w:sz w:val="20"/>
          <w:szCs w:val="20"/>
        </w:rPr>
        <w:t>包括了神的属性和作为，</w:t>
      </w:r>
      <w:r w:rsidR="00A02C82" w:rsidRPr="00507558">
        <w:rPr>
          <w:b/>
          <w:sz w:val="20"/>
          <w:szCs w:val="20"/>
        </w:rPr>
        <w:t>三位一体</w:t>
      </w:r>
      <w:r w:rsidR="00247F89">
        <w:rPr>
          <w:b/>
          <w:sz w:val="20"/>
          <w:szCs w:val="20"/>
        </w:rPr>
        <w:t>。</w:t>
      </w:r>
    </w:p>
    <w:p w:rsidR="00A02C82" w:rsidRPr="00507558" w:rsidRDefault="00381286" w:rsidP="00A02C82">
      <w:pPr>
        <w:spacing w:after="0"/>
        <w:rPr>
          <w:b/>
          <w:sz w:val="20"/>
          <w:szCs w:val="20"/>
        </w:rPr>
      </w:pPr>
      <w:r w:rsidRPr="00507558">
        <w:rPr>
          <w:rFonts w:hint="eastAsia"/>
          <w:b/>
          <w:color w:val="C00000"/>
          <w:sz w:val="20"/>
          <w:szCs w:val="20"/>
        </w:rPr>
        <w:t>*</w:t>
      </w:r>
      <w:proofErr w:type="gramStart"/>
      <w:r w:rsidR="00A02C82" w:rsidRPr="00507558">
        <w:rPr>
          <w:b/>
          <w:color w:val="C00000"/>
          <w:sz w:val="20"/>
          <w:szCs w:val="20"/>
        </w:rPr>
        <w:t>神计划的定义</w:t>
      </w:r>
      <w:r w:rsidR="00A02C82" w:rsidRPr="00507558">
        <w:rPr>
          <w:b/>
          <w:sz w:val="20"/>
          <w:szCs w:val="20"/>
        </w:rPr>
        <w:t xml:space="preserve"> :</w:t>
      </w:r>
      <w:r w:rsidR="00A02C82" w:rsidRPr="00507558">
        <w:rPr>
          <w:b/>
          <w:sz w:val="20"/>
          <w:szCs w:val="20"/>
        </w:rPr>
        <w:t>神的计划是神从亘古的永远所立的</w:t>
      </w:r>
      <w:proofErr w:type="gramEnd"/>
      <w:r w:rsidR="00A02C82" w:rsidRPr="00507558">
        <w:rPr>
          <w:b/>
          <w:sz w:val="20"/>
          <w:szCs w:val="20"/>
        </w:rPr>
        <w:t>，表明神有至高的权力掌管一切，并能掌管</w:t>
      </w:r>
      <w:r w:rsidR="00A02C82" w:rsidRPr="00507558">
        <w:rPr>
          <w:b/>
          <w:sz w:val="20"/>
          <w:szCs w:val="20"/>
        </w:rPr>
        <w:t xml:space="preserve"> </w:t>
      </w:r>
      <w:r w:rsidR="00A02C82" w:rsidRPr="00507558">
        <w:rPr>
          <w:b/>
          <w:sz w:val="20"/>
          <w:szCs w:val="20"/>
        </w:rPr>
        <w:t>所有事情的发生。</w:t>
      </w:r>
    </w:p>
    <w:p w:rsidR="00C21F48" w:rsidRPr="00507558" w:rsidRDefault="00765FD4" w:rsidP="00A02C82">
      <w:pPr>
        <w:spacing w:after="0"/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</w:pP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*</w:t>
      </w:r>
      <w:r w:rsidR="00C21F48"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圣经是神的启示，也是基督徒信仰、行为的最高准</w:t>
      </w:r>
      <w:r w:rsidR="008E2D63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则</w:t>
      </w:r>
      <w:r w:rsidR="00C21F48"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，</w:t>
      </w:r>
    </w:p>
    <w:p w:rsidR="00C21F48" w:rsidRPr="00507558" w:rsidRDefault="00C21F48" w:rsidP="00A02C82">
      <w:pPr>
        <w:spacing w:after="0"/>
        <w:rPr>
          <w:rFonts w:ascii="SimSun" w:eastAsia="SimSun" w:hAnsi="SimSun" w:cs="SimSun"/>
          <w:b/>
          <w:color w:val="374151"/>
          <w:sz w:val="20"/>
          <w:szCs w:val="20"/>
        </w:rPr>
      </w:pPr>
      <w:r w:rsidRPr="00507558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  <w:lang w:eastAsia="zh-TW"/>
        </w:rPr>
        <w:t>(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  <w:lang w:eastAsia="zh-TW"/>
        </w:rPr>
        <w:t>神把所有人需要知道的東西</w:t>
      </w:r>
      <w:proofErr w:type="gramStart"/>
      <w:r w:rsidRPr="00507558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  <w:lang w:eastAsia="zh-TW"/>
        </w:rPr>
        <w:t>,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  <w:lang w:eastAsia="zh-TW"/>
        </w:rPr>
        <w:t>都用圣经來告訴人</w:t>
      </w:r>
      <w:proofErr w:type="gramEnd"/>
      <w:r w:rsidRPr="00507558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  <w:lang w:eastAsia="zh-TW"/>
        </w:rPr>
        <w:t>,</w:t>
      </w:r>
      <w:r w:rsidRPr="00507558">
        <w:rPr>
          <w:rFonts w:hint="eastAsia"/>
          <w:color w:val="C00000"/>
          <w:sz w:val="20"/>
          <w:szCs w:val="20"/>
          <w:lang w:eastAsia="zh-TW"/>
        </w:rPr>
        <w:t xml:space="preserve"> 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  <w:lang w:eastAsia="zh-TW"/>
        </w:rPr>
        <w:t>使人能成為神的同工</w:t>
      </w:r>
      <w:r w:rsidRPr="00507558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  <w:lang w:eastAsia="zh-TW"/>
        </w:rPr>
        <w:t>,</w:t>
      </w:r>
      <w:r w:rsidRPr="00507558">
        <w:rPr>
          <w:rFonts w:hint="eastAsia"/>
          <w:color w:val="C00000"/>
          <w:sz w:val="20"/>
          <w:szCs w:val="20"/>
          <w:lang w:eastAsia="zh-TW"/>
        </w:rPr>
        <w:t xml:space="preserve"> 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  <w:lang w:eastAsia="zh-TW"/>
        </w:rPr>
        <w:t>一起來建造神的國度</w:t>
      </w:r>
      <w:r w:rsidRPr="00507558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  <w:lang w:eastAsia="zh-TW"/>
        </w:rPr>
        <w:t>,</w:t>
      </w:r>
      <w:r w:rsidRPr="00507558">
        <w:rPr>
          <w:rFonts w:hint="eastAsia"/>
          <w:color w:val="C00000"/>
          <w:sz w:val="20"/>
          <w:szCs w:val="20"/>
          <w:lang w:eastAsia="zh-TW"/>
        </w:rPr>
        <w:t xml:space="preserve"> 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  <w:lang w:eastAsia="zh-TW"/>
        </w:rPr>
        <w:t>因為神國是一个人人彼此相爱的國度</w:t>
      </w:r>
      <w:r w:rsidRPr="00507558"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  <w:lang w:eastAsia="zh-TW"/>
        </w:rPr>
        <w:t>)</w:t>
      </w:r>
      <w:r w:rsidRPr="00507558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zh-TW"/>
        </w:rPr>
        <w:br/>
      </w:r>
      <w:r w:rsidR="00765FD4" w:rsidRPr="00507558">
        <w:rPr>
          <w:rFonts w:ascii="SimSun" w:eastAsia="SimSun" w:hAnsi="SimSun" w:cs="SimSun" w:hint="eastAsia"/>
          <w:b/>
          <w:color w:val="C00000"/>
          <w:sz w:val="20"/>
          <w:szCs w:val="20"/>
          <w:lang w:eastAsia="zh-TW"/>
        </w:rPr>
        <w:t>*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lang w:eastAsia="zh-TW"/>
        </w:rPr>
        <w:t>基督的神人二性</w:t>
      </w:r>
      <w:r w:rsidRPr="00507558">
        <w:rPr>
          <w:rFonts w:ascii="SimSun" w:eastAsia="SimSun" w:hAnsi="SimSun" w:cs="SimSun" w:hint="eastAsia"/>
          <w:b/>
          <w:color w:val="374151"/>
          <w:sz w:val="20"/>
          <w:szCs w:val="20"/>
          <w:lang w:eastAsia="zh-TW"/>
        </w:rPr>
        <w:t>是基督教神学中的一个核心概念，指的是耶稣基督同时具有完全的神性和完全的人性的教义。</w:t>
      </w:r>
      <w:r w:rsidRPr="00507558">
        <w:rPr>
          <w:rFonts w:ascii="SimSun" w:eastAsia="SimSun" w:hAnsi="SimSun" w:cs="SimSun" w:hint="eastAsia"/>
          <w:b/>
          <w:color w:val="374151"/>
          <w:sz w:val="20"/>
          <w:szCs w:val="20"/>
        </w:rPr>
        <w:t>这意味着基督既是真正的上帝，又是真正的人类。</w:t>
      </w:r>
    </w:p>
    <w:p w:rsidR="00C21F48" w:rsidRPr="00507558" w:rsidRDefault="00765FD4" w:rsidP="00C21F48">
      <w:pPr>
        <w:shd w:val="clear" w:color="auto" w:fill="FFFFFF"/>
        <w:spacing w:before="150" w:after="0" w:line="33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0"/>
          <w:szCs w:val="20"/>
        </w:rPr>
      </w:pPr>
      <w:r w:rsidRPr="00507558"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*</w:t>
      </w:r>
      <w:r w:rsidR="00C21F48" w:rsidRPr="00507558"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基督的</w:t>
      </w:r>
      <w:r w:rsidR="00C21F48" w:rsidRPr="00507558"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  <w:t>作</w:t>
      </w:r>
      <w:r w:rsidR="00C21F48" w:rsidRPr="00507558"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为</w:t>
      </w:r>
      <w:proofErr w:type="gramStart"/>
      <w:r w:rsidR="00C21F48" w:rsidRPr="00507558"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：</w:t>
      </w:r>
      <w:r w:rsidR="00C21F48" w:rsidRPr="00507558">
        <w:rPr>
          <w:rFonts w:ascii="SimSun" w:eastAsia="SimSun" w:hAnsi="SimSun" w:cs="SimSun"/>
          <w:b/>
          <w:bCs/>
          <w:color w:val="333333"/>
          <w:kern w:val="36"/>
          <w:sz w:val="20"/>
          <w:szCs w:val="20"/>
        </w:rPr>
        <w:t>(</w:t>
      </w:r>
      <w:proofErr w:type="gramEnd"/>
      <w:r w:rsidR="00C21F48" w:rsidRPr="00507558">
        <w:rPr>
          <w:rFonts w:ascii="SimSun" w:eastAsia="SimSun" w:hAnsi="SimSun" w:cs="SimSun" w:hint="eastAsia"/>
          <w:b/>
          <w:bCs/>
          <w:color w:val="C00000"/>
          <w:kern w:val="36"/>
          <w:sz w:val="20"/>
          <w:szCs w:val="20"/>
        </w:rPr>
        <w:t>救赎和审判</w:t>
      </w:r>
      <w:r w:rsidR="00C21F48" w:rsidRPr="00507558"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)</w:t>
      </w:r>
    </w:p>
    <w:p w:rsidR="00C21F48" w:rsidRDefault="00C21F48" w:rsidP="00A02C82">
      <w:pPr>
        <w:spacing w:after="0"/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</w:pP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保罗在腓立比书二</w:t>
      </w:r>
      <w:r w:rsidRPr="0050755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6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～</w:t>
      </w:r>
      <w:r w:rsidRPr="0050755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11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：「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他本有神的形象，不以自己与神同等为强夺的，反倒虚己，取了奴仆的形象，成为人的样式，既有人的样子，就自己卑微，存心顺服，以至于死，且死在十字架上。所以神将他升为至高，又赐给他那超乎万名之上的名，叫一切在天上的，地上的，和地底下的，因耶稣的名，无不屈膝，无不口称耶稣基督为主，使荣耀归于父神。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」由以上几节经文，可以将耶稣基督救赎人类的工作，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分成降生、受苦、死亡、复活、升天、坐在权能者的右边等六个步骤。</w:t>
      </w:r>
    </w:p>
    <w:p w:rsidR="0010519D" w:rsidRDefault="0010519D" w:rsidP="00A02C82">
      <w:pPr>
        <w:spacing w:after="0"/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</w:pPr>
    </w:p>
    <w:p w:rsidR="00507558" w:rsidRPr="00507558" w:rsidRDefault="00507558" w:rsidP="00A02C82">
      <w:pPr>
        <w:spacing w:after="0"/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</w:pPr>
      <w:r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  <w:t>*</w:t>
      </w:r>
      <w:r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基督</w:t>
      </w:r>
      <w:r w:rsidR="0010519D"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按着人的行为来</w:t>
      </w:r>
      <w:r w:rsidRPr="00507558">
        <w:rPr>
          <w:rFonts w:ascii="SimSun" w:eastAsia="SimSun" w:hAnsi="SimSun" w:cs="SimSun" w:hint="eastAsia"/>
          <w:b/>
          <w:bCs/>
          <w:color w:val="C00000"/>
          <w:kern w:val="36"/>
          <w:sz w:val="20"/>
          <w:szCs w:val="20"/>
        </w:rPr>
        <w:t>审判</w:t>
      </w:r>
      <w:r w:rsidR="0010519D">
        <w:rPr>
          <w:rFonts w:ascii="SimSun" w:eastAsia="SimSun" w:hAnsi="SimSun" w:cs="SimSun" w:hint="eastAsia"/>
          <w:b/>
          <w:bCs/>
          <w:color w:val="333333"/>
          <w:kern w:val="36"/>
          <w:sz w:val="20"/>
          <w:szCs w:val="20"/>
        </w:rPr>
        <w:t>，有基督抬前的审判和白色大宝座前的审判。</w:t>
      </w:r>
    </w:p>
    <w:p w:rsidR="00765FD4" w:rsidRPr="00507558" w:rsidRDefault="00765FD4" w:rsidP="00A02C82">
      <w:pPr>
        <w:spacing w:after="0"/>
        <w:rPr>
          <w:rFonts w:ascii="SimSun" w:eastAsia="SimSun" w:hAnsi="SimSun" w:cs="SimSun"/>
          <w:b/>
          <w:color w:val="C00000"/>
          <w:sz w:val="20"/>
          <w:szCs w:val="20"/>
          <w:shd w:val="clear" w:color="auto" w:fill="FFFFFF"/>
        </w:rPr>
      </w:pPr>
    </w:p>
    <w:p w:rsidR="00765FD4" w:rsidRPr="00507558" w:rsidRDefault="00765FD4" w:rsidP="00A02C82">
      <w:pPr>
        <w:spacing w:after="0"/>
        <w:rPr>
          <w:rFonts w:ascii="SimSun" w:eastAsia="SimSun" w:hAnsi="SimSun" w:cs="SimSun"/>
          <w:b/>
          <w:color w:val="333333"/>
          <w:sz w:val="20"/>
          <w:szCs w:val="20"/>
          <w:shd w:val="clear" w:color="auto" w:fill="FFFFFF"/>
        </w:rPr>
      </w:pP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*神的形象和样式，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是指他的真理、公义和圣洁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。当人类被造之时，神也赋予他对真理的认识、公义的特质、与无瑕疵的圣洁。但这些特质在人类犯罪后都一一失去，直到人悔改信主、重生得救以后，脱去旧人，穿上新人，这些特质才能再恢复。</w:t>
      </w:r>
    </w:p>
    <w:p w:rsidR="00765FD4" w:rsidRPr="00507558" w:rsidRDefault="00765FD4" w:rsidP="00A02C82">
      <w:pPr>
        <w:spacing w:after="0"/>
        <w:rPr>
          <w:rFonts w:ascii="SimSun" w:eastAsia="SimSun" w:hAnsi="SimSun" w:cs="SimSun"/>
          <w:b/>
          <w:color w:val="333333"/>
          <w:sz w:val="20"/>
          <w:szCs w:val="20"/>
          <w:shd w:val="clear" w:color="auto" w:fill="FFFFFF"/>
        </w:rPr>
      </w:pP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*广义方面，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神的形象和样式是指他的灵性、理性、自由与统治的权柄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。神是个灵，而人是万物中惟一具有灵性的，因此可以与神相交，俗语说：「人是万物之灵」正是此意。神是有理性的，同样，人也是有理性的，具有思考、分析、归纳的能力。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神是自由的，人也是自由的（人有自由意志）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，可以</w:t>
      </w:r>
      <w:r w:rsidRPr="00507558">
        <w:rPr>
          <w:rFonts w:ascii="SimSun" w:eastAsia="SimSun" w:hAnsi="SimSun" w:cs="SimSun" w:hint="eastAsia"/>
          <w:b/>
          <w:color w:val="C00000"/>
          <w:sz w:val="20"/>
          <w:szCs w:val="20"/>
          <w:shd w:val="clear" w:color="auto" w:fill="FFFFFF"/>
        </w:rPr>
        <w:t>自由选择顺服或者不顺服神，自由选择相信或者不相信神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。最后，神有统治的权柄，同样，神也赋予人统治的责任，叫他「管理海里的鱼、空中的鸟、地上的牲畜，和全地」（创</w:t>
      </w:r>
      <w:r w:rsidRPr="00507558">
        <w:rPr>
          <w:rFonts w:ascii="SimSun" w:eastAsia="SimSun" w:hAnsi="SimSun" w:cs="SimSun"/>
          <w:b/>
          <w:color w:val="333333"/>
          <w:sz w:val="20"/>
          <w:szCs w:val="20"/>
          <w:shd w:val="clear" w:color="auto" w:fill="FFFFFF"/>
        </w:rPr>
        <w:t>1:</w:t>
      </w:r>
      <w:r w:rsidRPr="00507558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t>26</w:t>
      </w: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）。因此人是神创造的杰作，是万物之灵。</w:t>
      </w:r>
    </w:p>
    <w:p w:rsidR="00765FD4" w:rsidRPr="00507558" w:rsidRDefault="00765FD4" w:rsidP="00765FD4">
      <w:pPr>
        <w:spacing w:after="0"/>
        <w:rPr>
          <w:rFonts w:hAnsi="SimSun"/>
          <w:b/>
          <w:sz w:val="20"/>
          <w:szCs w:val="20"/>
        </w:rPr>
      </w:pPr>
      <w:r w:rsidRPr="00507558">
        <w:rPr>
          <w:rFonts w:ascii="SimSun" w:eastAsia="SimSun" w:hAnsi="SimSun" w:cs="SimSun" w:hint="eastAsia"/>
          <w:b/>
          <w:color w:val="333333"/>
          <w:sz w:val="20"/>
          <w:szCs w:val="20"/>
          <w:shd w:val="clear" w:color="auto" w:fill="FFFFFF"/>
        </w:rPr>
        <w:t>*</w:t>
      </w:r>
      <w:r w:rsidRPr="00507558">
        <w:rPr>
          <w:rFonts w:hAnsi="SimSun" w:hint="eastAsia"/>
          <w:b/>
          <w:color w:val="C00000"/>
          <w:sz w:val="20"/>
          <w:szCs w:val="20"/>
        </w:rPr>
        <w:t>罪是向神及人所作错误的行为</w:t>
      </w:r>
      <w:r w:rsidRPr="00507558">
        <w:rPr>
          <w:rFonts w:hAnsi="SimSun" w:hint="eastAsia"/>
          <w:b/>
          <w:sz w:val="20"/>
          <w:szCs w:val="20"/>
        </w:rPr>
        <w:t>：罗马书一章</w:t>
      </w:r>
      <w:r w:rsidRPr="00507558">
        <w:rPr>
          <w:rFonts w:hAnsi="SimSun"/>
          <w:b/>
          <w:sz w:val="20"/>
          <w:szCs w:val="20"/>
        </w:rPr>
        <w:t>18</w:t>
      </w:r>
      <w:r w:rsidRPr="00507558">
        <w:rPr>
          <w:rFonts w:hAnsi="SimSun" w:hint="eastAsia"/>
          <w:b/>
          <w:sz w:val="20"/>
          <w:szCs w:val="20"/>
        </w:rPr>
        <w:t>节提到「不虔不义的人」。不虔代表不能顺服神，及不能遵守他所定的命令（出二十</w:t>
      </w:r>
      <w:r w:rsidRPr="00507558">
        <w:rPr>
          <w:rFonts w:hAnsi="SimSun"/>
          <w:b/>
          <w:sz w:val="20"/>
          <w:szCs w:val="20"/>
        </w:rPr>
        <w:t>1</w:t>
      </w:r>
      <w:r w:rsidRPr="00507558">
        <w:rPr>
          <w:rFonts w:hAnsi="SimSun" w:hint="eastAsia"/>
          <w:b/>
          <w:sz w:val="20"/>
          <w:szCs w:val="20"/>
        </w:rPr>
        <w:t>）；不义是指人对他的伙伴不公正（出二十</w:t>
      </w:r>
      <w:r w:rsidRPr="00507558">
        <w:rPr>
          <w:rFonts w:hAnsi="SimSun"/>
          <w:b/>
          <w:sz w:val="20"/>
          <w:szCs w:val="20"/>
        </w:rPr>
        <w:t>12</w:t>
      </w:r>
      <w:r w:rsidRPr="00507558">
        <w:rPr>
          <w:rFonts w:hAnsi="SimSun" w:hint="eastAsia"/>
          <w:b/>
          <w:sz w:val="20"/>
          <w:szCs w:val="20"/>
        </w:rPr>
        <w:t>）。</w:t>
      </w:r>
    </w:p>
    <w:p w:rsidR="00507558" w:rsidRPr="00507558" w:rsidRDefault="00765FD4" w:rsidP="00507558">
      <w:pPr>
        <w:spacing w:after="0"/>
        <w:rPr>
          <w:rFonts w:hAnsi="SimSun"/>
          <w:b/>
          <w:sz w:val="20"/>
          <w:szCs w:val="20"/>
        </w:rPr>
      </w:pPr>
      <w:r w:rsidRPr="00507558"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>*</w:t>
      </w:r>
      <w:r w:rsidR="00507558" w:rsidRPr="00507558">
        <w:rPr>
          <w:rFonts w:hAnsi="SimSun" w:hint="eastAsia"/>
          <w:b/>
          <w:sz w:val="20"/>
          <w:szCs w:val="20"/>
        </w:rPr>
        <w:t>圣灵的神性：</w:t>
      </w:r>
    </w:p>
    <w:p w:rsidR="00507558" w:rsidRPr="00507558" w:rsidRDefault="00507558" w:rsidP="00507558">
      <w:pPr>
        <w:spacing w:after="0"/>
        <w:rPr>
          <w:rFonts w:hAnsi="SimSun"/>
          <w:b/>
          <w:sz w:val="20"/>
          <w:szCs w:val="20"/>
        </w:rPr>
      </w:pPr>
      <w:r w:rsidRPr="00507558">
        <w:rPr>
          <w:rFonts w:hAnsi="SimSun"/>
          <w:b/>
          <w:sz w:val="20"/>
          <w:szCs w:val="20"/>
        </w:rPr>
        <w:t xml:space="preserve">    </w:t>
      </w:r>
      <w:r w:rsidRPr="00507558">
        <w:rPr>
          <w:rFonts w:hAnsi="SimSun" w:hint="eastAsia"/>
          <w:b/>
          <w:sz w:val="20"/>
          <w:szCs w:val="20"/>
        </w:rPr>
        <w:t>圣灵的神性和三位一体的教义，是不能分割的，忽略其中一者，就是将这两个教义加以否定、反之，相信三位一体，就需要接受圣灵的神性。</w:t>
      </w:r>
    </w:p>
    <w:p w:rsidR="00507558" w:rsidRPr="00507558" w:rsidRDefault="00507558" w:rsidP="00507558">
      <w:pPr>
        <w:spacing w:after="0"/>
        <w:rPr>
          <w:rFonts w:hAnsi="SimSun"/>
          <w:b/>
          <w:color w:val="C00000"/>
          <w:sz w:val="20"/>
          <w:szCs w:val="20"/>
        </w:rPr>
      </w:pPr>
      <w:r w:rsidRPr="00507558"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>*</w:t>
      </w:r>
      <w:r w:rsidRPr="00507558">
        <w:rPr>
          <w:rFonts w:hAnsi="SimSun" w:hint="eastAsia"/>
          <w:b/>
          <w:color w:val="C00000"/>
          <w:sz w:val="20"/>
          <w:szCs w:val="20"/>
        </w:rPr>
        <w:t>被圣灵充满</w:t>
      </w:r>
    </w:p>
    <w:p w:rsidR="00507558" w:rsidRPr="00507558" w:rsidRDefault="00507558" w:rsidP="00507558">
      <w:pPr>
        <w:spacing w:after="0"/>
        <w:rPr>
          <w:rFonts w:hAnsi="SimSun"/>
          <w:b/>
          <w:sz w:val="20"/>
          <w:szCs w:val="20"/>
        </w:rPr>
      </w:pPr>
      <w:r w:rsidRPr="00507558">
        <w:rPr>
          <w:rFonts w:hAnsi="SimSun"/>
          <w:b/>
          <w:sz w:val="20"/>
          <w:szCs w:val="20"/>
        </w:rPr>
        <w:t xml:space="preserve">    </w:t>
      </w:r>
      <w:r w:rsidRPr="00507558">
        <w:rPr>
          <w:rFonts w:hAnsi="SimSun" w:hint="eastAsia"/>
          <w:b/>
          <w:sz w:val="20"/>
          <w:szCs w:val="20"/>
        </w:rPr>
        <w:t>圣灵的充满和圣灵的其他事工，是有分别的，这是指圣灵的充满是有条件的。圣灵的其他工作如内住、施洗、重生和印记等，都不是凭经验性的，而且是在归主时就发生的；但圣灵的充满是经验性的，而且是会重复发生的。</w:t>
      </w:r>
    </w:p>
    <w:p w:rsidR="00507558" w:rsidRPr="00507558" w:rsidRDefault="00507558" w:rsidP="00507558">
      <w:pPr>
        <w:spacing w:after="0"/>
        <w:rPr>
          <w:rFonts w:hAnsi="SimSun"/>
          <w:b/>
          <w:sz w:val="20"/>
          <w:szCs w:val="20"/>
        </w:rPr>
      </w:pPr>
      <w:r w:rsidRPr="00507558">
        <w:rPr>
          <w:rFonts w:hAnsi="SimSun"/>
          <w:b/>
          <w:sz w:val="20"/>
          <w:szCs w:val="20"/>
        </w:rPr>
        <w:lastRenderedPageBreak/>
        <w:t xml:space="preserve">    </w:t>
      </w:r>
      <w:r w:rsidRPr="00507558">
        <w:rPr>
          <w:rFonts w:hAnsi="SimSun" w:hint="eastAsia"/>
          <w:b/>
          <w:sz w:val="20"/>
          <w:szCs w:val="20"/>
        </w:rPr>
        <w:t>圣灵的充满的根据，是以弗所书五章</w:t>
      </w:r>
      <w:r w:rsidRPr="00507558">
        <w:rPr>
          <w:rFonts w:hAnsi="SimSun"/>
          <w:b/>
          <w:sz w:val="20"/>
          <w:szCs w:val="20"/>
        </w:rPr>
        <w:t>18</w:t>
      </w:r>
      <w:r w:rsidRPr="00507558">
        <w:rPr>
          <w:rFonts w:hAnsi="SimSun" w:hint="eastAsia"/>
          <w:b/>
          <w:sz w:val="20"/>
          <w:szCs w:val="20"/>
        </w:rPr>
        <w:t>节：「乃要被圣灵充满。」要被圣灵充满的命令，和「不要醉酒」的劝造相提并论，醉酒就是指一个人没有约束自己的能力。基督徒生命的本质，和不受控制的醉酒，截然不同；「充满」（希腊文）的意思是「控制」。「内住的神的灵，会不断控制和管理信徒的生活。」</w:t>
      </w:r>
    </w:p>
    <w:p w:rsidR="00507558" w:rsidRPr="00507558" w:rsidRDefault="00507558" w:rsidP="00507558">
      <w:pPr>
        <w:spacing w:after="0"/>
        <w:rPr>
          <w:rFonts w:hAnsi="SimSun"/>
          <w:b/>
          <w:sz w:val="20"/>
          <w:szCs w:val="20"/>
        </w:rPr>
      </w:pPr>
      <w:r w:rsidRPr="00507558">
        <w:rPr>
          <w:rFonts w:hAnsi="SimSun"/>
          <w:b/>
          <w:sz w:val="20"/>
          <w:szCs w:val="20"/>
        </w:rPr>
        <w:t xml:space="preserve">    </w:t>
      </w:r>
      <w:r w:rsidR="001E59CA">
        <w:rPr>
          <w:rFonts w:hAnsi="SimSun" w:hint="eastAsia"/>
          <w:b/>
          <w:sz w:val="20"/>
          <w:szCs w:val="20"/>
        </w:rPr>
        <w:t>属灵的信徒和属肉体的信徒，</w:t>
      </w:r>
      <w:r w:rsidRPr="00507558">
        <w:rPr>
          <w:rFonts w:hAnsi="SimSun" w:hint="eastAsia"/>
          <w:b/>
          <w:sz w:val="20"/>
          <w:szCs w:val="20"/>
        </w:rPr>
        <w:t>进一步的对比是这样，「属肉体的人按肉体的力量生活，他是根据肉体的支配而活；而属灵的人，是按着圣灵的能力而活。」</w:t>
      </w:r>
    </w:p>
    <w:p w:rsidR="00507558" w:rsidRPr="00507558" w:rsidRDefault="00507558" w:rsidP="00507558">
      <w:pPr>
        <w:spacing w:after="0"/>
        <w:rPr>
          <w:rFonts w:hAnsi="SimSun"/>
          <w:b/>
          <w:sz w:val="20"/>
          <w:szCs w:val="20"/>
        </w:rPr>
      </w:pPr>
    </w:p>
    <w:p w:rsidR="00507558" w:rsidRPr="00507558" w:rsidRDefault="00507558" w:rsidP="00507558">
      <w:pPr>
        <w:spacing w:after="0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507558"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>*</w:t>
      </w:r>
      <w:r w:rsidRPr="0050755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圣经工程</w:t>
      </w:r>
      <w:r w:rsidRPr="0050755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: </w:t>
      </w:r>
      <w:r w:rsidRPr="0050755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通过免费动画视频来了解圣经。</w:t>
      </w:r>
      <w:r w:rsidRPr="00507558"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>（</w:t>
      </w:r>
      <w:r w:rsidRPr="0050755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507558">
        <w:rPr>
          <w:rFonts w:ascii="SimSun" w:hAnsi="Tms Rmn" w:cs="Times New Roman"/>
        </w:rPr>
        <w:fldChar w:fldCharType="begin"/>
      </w:r>
      <w:r w:rsidRPr="00507558">
        <w:rPr>
          <w:sz w:val="20"/>
          <w:szCs w:val="20"/>
        </w:rPr>
        <w:instrText xml:space="preserve"> HYPERLINK "https://www.freefuyin.com/c/52" </w:instrText>
      </w:r>
      <w:r w:rsidRPr="00507558">
        <w:rPr>
          <w:rFonts w:ascii="SimSun" w:hAnsi="Tms Rmn" w:cs="Times New Roman"/>
        </w:rPr>
        <w:fldChar w:fldCharType="separate"/>
      </w:r>
      <w:r w:rsidRPr="0050755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https://www.freefuyin.com/c/52</w:t>
      </w:r>
      <w:r w:rsidRPr="00507558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507558">
        <w:rPr>
          <w:rFonts w:ascii="Arial" w:hAnsi="Arial" w:cs="Arial"/>
          <w:color w:val="333333"/>
          <w:sz w:val="20"/>
          <w:szCs w:val="20"/>
          <w:shd w:val="clear" w:color="auto" w:fill="FFFFFF"/>
        </w:rPr>
        <w:t>）</w:t>
      </w:r>
    </w:p>
    <w:p w:rsidR="00507558" w:rsidRPr="00507558" w:rsidRDefault="001E59CA" w:rsidP="00507558">
      <w:pPr>
        <w:spacing w:after="0"/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0"/>
          <w:szCs w:val="20"/>
          <w:shd w:val="clear" w:color="auto" w:fill="FFFFFF"/>
        </w:rPr>
        <w:t xml:space="preserve">  </w:t>
      </w:r>
      <w:r w:rsidR="00507558" w:rsidRPr="0050755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包括《如何读圣经》，《圣经主题》以及《读圣经》系列</w:t>
      </w:r>
      <w:r w:rsidR="00507558" w:rsidRPr="00507558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。</w:t>
      </w:r>
    </w:p>
    <w:p w:rsidR="00507558" w:rsidRPr="00507558" w:rsidRDefault="00507558" w:rsidP="00507558">
      <w:pPr>
        <w:spacing w:after="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507558">
        <w:rPr>
          <w:rFonts w:ascii="SimSun" w:eastAsia="SimSun" w:hAnsi="SimSun" w:cs="Times New Roman"/>
          <w:b/>
          <w:color w:val="C00000"/>
          <w:sz w:val="20"/>
          <w:szCs w:val="20"/>
        </w:rPr>
        <w:t>*</w:t>
      </w:r>
      <w:r w:rsidRPr="00507558">
        <w:rPr>
          <w:rFonts w:ascii="SimSun" w:eastAsia="SimSun" w:hAnsi="SimSun" w:cs="Times New Roman" w:hint="eastAsia"/>
          <w:b/>
          <w:color w:val="C00000"/>
          <w:sz w:val="20"/>
          <w:szCs w:val="20"/>
        </w:rPr>
        <w:t>神的旨意</w:t>
      </w:r>
      <w:proofErr w:type="gramStart"/>
      <w:r w:rsidRPr="00507558">
        <w:rPr>
          <w:rFonts w:ascii="SimSun" w:eastAsia="SimSun" w:hAnsi="SimSun" w:cs="Times New Roman"/>
          <w:b/>
          <w:color w:val="C00000"/>
          <w:sz w:val="20"/>
          <w:szCs w:val="20"/>
        </w:rPr>
        <w:t>:</w:t>
      </w:r>
      <w:r w:rsidRPr="0050755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就是神自己的心意</w:t>
      </w:r>
      <w:proofErr w:type="gramEnd"/>
      <w:r w:rsidRPr="0050755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、愿望、计划、要求、吩咐和命令。</w:t>
      </w:r>
    </w:p>
    <w:p w:rsidR="00507558" w:rsidRPr="00507558" w:rsidRDefault="00507558" w:rsidP="00507558">
      <w:pPr>
        <w:spacing w:after="0"/>
        <w:rPr>
          <w:rFonts w:ascii="SimSun" w:eastAsia="SimSun" w:hAnsi="SimSun" w:cs="Times New Roman"/>
          <w:b/>
          <w:color w:val="000000"/>
          <w:sz w:val="20"/>
          <w:szCs w:val="20"/>
        </w:rPr>
      </w:pPr>
      <w:r w:rsidRPr="00507558">
        <w:rPr>
          <w:rFonts w:ascii="SimSun" w:eastAsia="SimSun" w:hAnsi="SimSun" w:cs="Times New Roman" w:hint="eastAsia"/>
          <w:b/>
          <w:color w:val="C00000"/>
          <w:sz w:val="20"/>
          <w:szCs w:val="20"/>
        </w:rPr>
        <w:t>*</w:t>
      </w:r>
      <w:r w:rsidRPr="0050755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1.</w:t>
      </w:r>
      <w:r w:rsidRPr="00507558">
        <w:rPr>
          <w:rFonts w:ascii="SimSun" w:eastAsia="SimSun" w:hAnsi="SimSun" w:cs="Times New Roman" w:hint="eastAsia"/>
          <w:b/>
          <w:color w:val="C00000"/>
          <w:sz w:val="20"/>
          <w:szCs w:val="20"/>
        </w:rPr>
        <w:t>神原定的旨意</w:t>
      </w:r>
      <w:r w:rsidRPr="0050755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，2.</w:t>
      </w:r>
      <w:r w:rsidRPr="00507558">
        <w:rPr>
          <w:rFonts w:ascii="SimSun" w:eastAsia="SimSun" w:hAnsi="SimSun" w:cs="Times New Roman" w:hint="eastAsia"/>
          <w:b/>
          <w:color w:val="C00000"/>
          <w:sz w:val="20"/>
          <w:szCs w:val="20"/>
        </w:rPr>
        <w:t>神许可的旨意</w:t>
      </w:r>
      <w:r w:rsidRPr="0050755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，3.</w:t>
      </w:r>
      <w:r w:rsidRPr="00507558">
        <w:rPr>
          <w:rFonts w:ascii="SimSun" w:eastAsia="SimSun" w:hAnsi="SimSun" w:cs="Times New Roman" w:hint="eastAsia"/>
          <w:b/>
          <w:color w:val="C00000"/>
          <w:sz w:val="20"/>
          <w:szCs w:val="20"/>
        </w:rPr>
        <w:t>神任凭的旨意</w:t>
      </w:r>
      <w:r w:rsidRPr="00507558">
        <w:rPr>
          <w:rFonts w:ascii="SimSun" w:eastAsia="SimSun" w:hAnsi="SimSun" w:cs="Times New Roman" w:hint="eastAsia"/>
          <w:b/>
          <w:color w:val="000000"/>
          <w:sz w:val="20"/>
          <w:szCs w:val="20"/>
        </w:rPr>
        <w:t>。</w:t>
      </w:r>
    </w:p>
    <w:p w:rsidR="00507558" w:rsidRPr="00507558" w:rsidRDefault="00507558" w:rsidP="00507558">
      <w:pPr>
        <w:spacing w:after="0" w:line="240" w:lineRule="auto"/>
        <w:rPr>
          <w:rFonts w:hAnsi="SimSun"/>
          <w:b/>
          <w:color w:val="C00000"/>
          <w:sz w:val="20"/>
          <w:szCs w:val="20"/>
        </w:rPr>
      </w:pPr>
      <w:r w:rsidRPr="00507558">
        <w:rPr>
          <w:rFonts w:ascii="SimSun" w:eastAsia="SimSun" w:hAnsi="SimSun" w:cs="Times New Roman"/>
          <w:b/>
          <w:color w:val="C00000"/>
          <w:sz w:val="20"/>
          <w:szCs w:val="20"/>
        </w:rPr>
        <w:t>*生命的意义就是活出</w:t>
      </w:r>
      <w:r w:rsidRPr="00507558">
        <w:rPr>
          <w:rFonts w:hAnsi="SimSun" w:hint="eastAsia"/>
          <w:b/>
          <w:color w:val="C00000"/>
          <w:sz w:val="20"/>
          <w:szCs w:val="20"/>
        </w:rPr>
        <w:t>命定。</w:t>
      </w:r>
      <w:r w:rsidRPr="00507558">
        <w:rPr>
          <w:rFonts w:hAnsi="SimSun" w:hint="eastAsia"/>
          <w:b/>
          <w:color w:val="C00000"/>
          <w:sz w:val="20"/>
          <w:szCs w:val="20"/>
        </w:rPr>
        <w:t>(</w:t>
      </w:r>
      <w:r w:rsidRPr="00507558">
        <w:rPr>
          <w:rFonts w:hAnsi="SimSun" w:hint="eastAsia"/>
          <w:b/>
          <w:color w:val="C00000"/>
          <w:sz w:val="20"/>
          <w:szCs w:val="20"/>
        </w:rPr>
        <w:t>命定</w:t>
      </w:r>
      <w:r w:rsidRPr="00507558">
        <w:rPr>
          <w:rFonts w:hAnsi="SimSun" w:hint="eastAsia"/>
          <w:b/>
          <w:color w:val="C00000"/>
          <w:sz w:val="20"/>
          <w:szCs w:val="20"/>
        </w:rPr>
        <w:t xml:space="preserve">= </w:t>
      </w:r>
      <w:r w:rsidRPr="00507558">
        <w:rPr>
          <w:rFonts w:hAnsi="SimSun" w:hint="eastAsia"/>
          <w:b/>
          <w:color w:val="C00000"/>
          <w:sz w:val="20"/>
          <w:szCs w:val="20"/>
        </w:rPr>
        <w:t>神给人的梦想</w:t>
      </w:r>
      <w:r w:rsidRPr="00507558">
        <w:rPr>
          <w:rFonts w:hAnsi="SimSun" w:hint="eastAsia"/>
          <w:b/>
          <w:color w:val="C00000"/>
          <w:sz w:val="20"/>
          <w:szCs w:val="20"/>
        </w:rPr>
        <w:t>)</w:t>
      </w:r>
    </w:p>
    <w:p w:rsidR="00507558" w:rsidRPr="00507558" w:rsidRDefault="00507558" w:rsidP="00507558">
      <w:pPr>
        <w:spacing w:after="0" w:line="240" w:lineRule="auto"/>
        <w:rPr>
          <w:rFonts w:hAnsi="SimSun"/>
          <w:b/>
          <w:color w:val="C00000"/>
          <w:sz w:val="20"/>
          <w:szCs w:val="20"/>
        </w:rPr>
      </w:pPr>
      <w:r w:rsidRPr="00507558">
        <w:rPr>
          <w:rFonts w:hAnsi="SimSun" w:hint="eastAsia"/>
          <w:b/>
          <w:color w:val="C00000"/>
          <w:sz w:val="20"/>
          <w:szCs w:val="20"/>
        </w:rPr>
        <w:t>*</w:t>
      </w:r>
      <w:r w:rsidRPr="00507558">
        <w:rPr>
          <w:rFonts w:hAnsi="SimSun" w:hint="eastAsia"/>
          <w:b/>
          <w:color w:val="C00000"/>
          <w:sz w:val="20"/>
          <w:szCs w:val="20"/>
        </w:rPr>
        <w:t>活出命定的步骤：</w:t>
      </w:r>
      <w:r w:rsidRPr="00507558">
        <w:rPr>
          <w:rFonts w:hAnsi="SimSun" w:hint="eastAsia"/>
          <w:b/>
          <w:color w:val="C00000"/>
          <w:sz w:val="20"/>
          <w:szCs w:val="20"/>
        </w:rPr>
        <w:t xml:space="preserve">    1.</w:t>
      </w:r>
      <w:r w:rsidRPr="00507558">
        <w:rPr>
          <w:rFonts w:hAnsi="SimSun" w:hint="eastAsia"/>
          <w:b/>
          <w:color w:val="C00000"/>
          <w:sz w:val="20"/>
          <w:szCs w:val="20"/>
        </w:rPr>
        <w:t>重生得救，</w:t>
      </w:r>
      <w:r w:rsidRPr="00507558">
        <w:rPr>
          <w:rFonts w:hAnsi="SimSun" w:hint="eastAsia"/>
          <w:b/>
          <w:color w:val="C00000"/>
          <w:sz w:val="20"/>
          <w:szCs w:val="20"/>
        </w:rPr>
        <w:t xml:space="preserve"> 2.</w:t>
      </w:r>
      <w:r w:rsidRPr="00507558">
        <w:rPr>
          <w:rFonts w:hAnsi="SimSun" w:hint="eastAsia"/>
          <w:b/>
          <w:color w:val="C00000"/>
          <w:sz w:val="20"/>
          <w:szCs w:val="20"/>
        </w:rPr>
        <w:t>认识主耶稣，</w:t>
      </w:r>
      <w:r w:rsidRPr="00507558">
        <w:rPr>
          <w:rFonts w:hAnsi="SimSun" w:hint="eastAsia"/>
          <w:b/>
          <w:color w:val="C00000"/>
          <w:sz w:val="20"/>
          <w:szCs w:val="20"/>
        </w:rPr>
        <w:t xml:space="preserve"> 3.</w:t>
      </w:r>
      <w:r w:rsidRPr="00507558">
        <w:rPr>
          <w:rFonts w:hAnsi="SimSun" w:hint="eastAsia"/>
          <w:b/>
          <w:color w:val="C00000"/>
          <w:sz w:val="20"/>
          <w:szCs w:val="20"/>
        </w:rPr>
        <w:t>成为主的门徒，</w:t>
      </w:r>
      <w:r w:rsidRPr="00507558">
        <w:rPr>
          <w:rFonts w:hAnsi="SimSun" w:hint="eastAsia"/>
          <w:b/>
          <w:color w:val="C00000"/>
          <w:sz w:val="20"/>
          <w:szCs w:val="20"/>
        </w:rPr>
        <w:t xml:space="preserve"> 4.</w:t>
      </w:r>
      <w:r w:rsidRPr="00507558">
        <w:rPr>
          <w:rFonts w:hAnsi="SimSun" w:hint="eastAsia"/>
          <w:b/>
          <w:color w:val="C00000"/>
          <w:sz w:val="20"/>
          <w:szCs w:val="20"/>
        </w:rPr>
        <w:t>按照神原定的旨意活出命定</w:t>
      </w:r>
      <w:r w:rsidRPr="00507558">
        <w:rPr>
          <w:rFonts w:hAnsi="SimSun" w:hint="eastAsia"/>
          <w:b/>
          <w:color w:val="C00000"/>
          <w:sz w:val="20"/>
          <w:szCs w:val="20"/>
        </w:rPr>
        <w:t xml:space="preserve"> </w:t>
      </w:r>
    </w:p>
    <w:p w:rsidR="00507558" w:rsidRDefault="00507558" w:rsidP="00507558">
      <w:pPr>
        <w:spacing w:after="0" w:line="240" w:lineRule="auto"/>
        <w:rPr>
          <w:rFonts w:hAnsi="SimSun"/>
          <w:b/>
          <w:color w:val="C00000"/>
          <w:sz w:val="20"/>
          <w:szCs w:val="20"/>
        </w:rPr>
      </w:pPr>
      <w:r w:rsidRPr="00507558">
        <w:rPr>
          <w:rFonts w:hAnsi="SimSun" w:hint="eastAsia"/>
          <w:b/>
          <w:color w:val="C00000"/>
          <w:sz w:val="20"/>
          <w:szCs w:val="20"/>
        </w:rPr>
        <w:t>（与神同工，建造神的国度</w:t>
      </w:r>
      <w:r w:rsidRPr="00507558">
        <w:rPr>
          <w:rFonts w:hAnsi="SimSun" w:hint="eastAsia"/>
          <w:b/>
          <w:color w:val="C00000"/>
          <w:sz w:val="20"/>
          <w:szCs w:val="20"/>
        </w:rPr>
        <w:t xml:space="preserve">---- </w:t>
      </w:r>
      <w:r w:rsidRPr="00507558">
        <w:rPr>
          <w:rFonts w:hAnsi="SimSun" w:hint="eastAsia"/>
          <w:b/>
          <w:color w:val="C00000"/>
          <w:sz w:val="20"/>
          <w:szCs w:val="20"/>
        </w:rPr>
        <w:t>教会）</w:t>
      </w:r>
    </w:p>
    <w:p w:rsidR="009750CE" w:rsidRPr="00507558" w:rsidRDefault="009750CE" w:rsidP="00507558">
      <w:pPr>
        <w:spacing w:after="0" w:line="240" w:lineRule="auto"/>
        <w:rPr>
          <w:rFonts w:hAnsi="SimSun"/>
          <w:b/>
          <w:color w:val="C00000"/>
          <w:sz w:val="20"/>
          <w:szCs w:val="20"/>
        </w:rPr>
      </w:pPr>
    </w:p>
    <w:p w:rsidR="009750CE" w:rsidRDefault="009750CE" w:rsidP="009750CE">
      <w:pPr>
        <w:spacing w:after="0"/>
        <w:rPr>
          <w:rFonts w:hAnsi="SimSun"/>
          <w:b/>
          <w:sz w:val="20"/>
          <w:lang w:eastAsia="zh-TW"/>
        </w:rPr>
      </w:pPr>
      <w:r>
        <w:rPr>
          <w:rFonts w:hAnsi="SimSun" w:hint="eastAsia"/>
          <w:b/>
          <w:sz w:val="20"/>
          <w:lang w:eastAsia="zh-TW"/>
        </w:rPr>
        <w:t>信仰問题的</w:t>
      </w:r>
      <w:r w:rsidRPr="004A5F20">
        <w:rPr>
          <w:rFonts w:hAnsi="SimSun" w:hint="eastAsia"/>
          <w:b/>
          <w:sz w:val="20"/>
          <w:lang w:eastAsia="zh-TW"/>
        </w:rPr>
        <w:t>調整</w:t>
      </w:r>
      <w:r>
        <w:rPr>
          <w:rFonts w:hAnsi="SimSun"/>
          <w:b/>
          <w:sz w:val="20"/>
          <w:lang w:eastAsia="zh-TW"/>
        </w:rPr>
        <w:t>:</w:t>
      </w:r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4A5F20">
        <w:rPr>
          <w:rFonts w:hAnsi="SimSun" w:hint="eastAsia"/>
          <w:b/>
          <w:sz w:val="20"/>
          <w:lang w:eastAsia="zh-TW"/>
        </w:rPr>
        <w:t>神造人</w:t>
      </w:r>
      <w:r>
        <w:rPr>
          <w:rFonts w:hAnsi="SimSun"/>
          <w:b/>
          <w:sz w:val="20"/>
          <w:lang w:eastAsia="zh-TW"/>
        </w:rPr>
        <w:t>,</w:t>
      </w:r>
      <w:r w:rsidRPr="004A5F20">
        <w:rPr>
          <w:rFonts w:hint="eastAsia"/>
        </w:rPr>
        <w:t xml:space="preserve"> </w:t>
      </w:r>
      <w:r>
        <w:rPr>
          <w:rFonts w:hAnsi="SimSun" w:hint="eastAsia"/>
          <w:b/>
          <w:sz w:val="20"/>
        </w:rPr>
        <w:t>人造假神，</w:t>
      </w:r>
      <w:r w:rsidRPr="004A5F20">
        <w:rPr>
          <w:rFonts w:hAnsi="SimSun" w:hint="eastAsia"/>
          <w:b/>
          <w:sz w:val="20"/>
          <w:lang w:eastAsia="zh-TW"/>
        </w:rPr>
        <w:t>人造宗教</w:t>
      </w:r>
      <w:r>
        <w:rPr>
          <w:rFonts w:hAnsi="SimSun"/>
          <w:b/>
          <w:sz w:val="20"/>
          <w:lang w:eastAsia="zh-TW"/>
        </w:rPr>
        <w:t>,</w:t>
      </w:r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4A5F20">
        <w:rPr>
          <w:rFonts w:hAnsi="SimSun" w:hint="eastAsia"/>
          <w:b/>
          <w:sz w:val="20"/>
        </w:rPr>
        <w:t>基督教不是宗教</w:t>
      </w:r>
      <w:r>
        <w:rPr>
          <w:rFonts w:hAnsi="SimSun"/>
          <w:b/>
          <w:sz w:val="20"/>
        </w:rPr>
        <w:t>,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而是一群在基督里有基督信仰的人</w:t>
      </w:r>
      <w:r>
        <w:rPr>
          <w:rFonts w:hAnsi="SimSun"/>
          <w:b/>
          <w:sz w:val="20"/>
        </w:rPr>
        <w:t>,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聚在一起來敬拜神</w:t>
      </w:r>
      <w:r>
        <w:rPr>
          <w:rFonts w:hAnsi="SimSun"/>
          <w:b/>
          <w:sz w:val="20"/>
        </w:rPr>
        <w:t>,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亲近神的会眾</w:t>
      </w:r>
      <w:r>
        <w:rPr>
          <w:rFonts w:hAnsi="SimSun"/>
          <w:b/>
          <w:sz w:val="20"/>
        </w:rPr>
        <w:t>.</w:t>
      </w:r>
    </w:p>
    <w:p w:rsidR="009750CE" w:rsidRDefault="009750CE" w:rsidP="009750CE">
      <w:pPr>
        <w:pStyle w:val="ListParagraph"/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我们不是基督教徒，我们是</w:t>
      </w:r>
      <w:r w:rsidR="00992DA1">
        <w:rPr>
          <w:rFonts w:hAnsi="SimSun" w:hint="eastAsia"/>
          <w:b/>
          <w:sz w:val="20"/>
        </w:rPr>
        <w:t>有</w:t>
      </w:r>
      <w:r>
        <w:rPr>
          <w:rFonts w:hAnsi="SimSun" w:hint="eastAsia"/>
          <w:b/>
          <w:sz w:val="20"/>
        </w:rPr>
        <w:t>耶稣</w:t>
      </w:r>
      <w:r w:rsidR="00992DA1">
        <w:rPr>
          <w:rFonts w:hAnsi="SimSun" w:hint="eastAsia"/>
          <w:b/>
          <w:sz w:val="20"/>
        </w:rPr>
        <w:t>基督崇高信仰的人。</w:t>
      </w:r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4A5F20">
        <w:rPr>
          <w:rFonts w:hAnsi="SimSun" w:hint="eastAsia"/>
          <w:b/>
          <w:sz w:val="20"/>
        </w:rPr>
        <w:t>神不喜悦分門別類的宗派</w:t>
      </w:r>
      <w:r>
        <w:rPr>
          <w:rFonts w:hAnsi="SimSun"/>
          <w:b/>
          <w:sz w:val="20"/>
        </w:rPr>
        <w:t>,（</w:t>
      </w:r>
      <w:r w:rsidRPr="00F00C01">
        <w:rPr>
          <w:rFonts w:hAnsi="SimSun" w:hint="eastAsia"/>
          <w:b/>
          <w:sz w:val="20"/>
        </w:rPr>
        <w:t>包括福音派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灵恩派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奧秘派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加尓文</w:t>
      </w:r>
      <w:r>
        <w:rPr>
          <w:rFonts w:hAnsi="SimSun" w:hint="eastAsia"/>
          <w:b/>
          <w:sz w:val="20"/>
        </w:rPr>
        <w:t>，</w:t>
      </w:r>
      <w:r w:rsidRPr="00F00C01">
        <w:rPr>
          <w:rFonts w:hAnsi="SimSun" w:hint="eastAsia"/>
          <w:b/>
          <w:sz w:val="20"/>
        </w:rPr>
        <w:t>亚米念主义等</w:t>
      </w:r>
      <w:r>
        <w:rPr>
          <w:rFonts w:hAnsi="SimSun" w:hint="eastAsia"/>
          <w:b/>
          <w:sz w:val="20"/>
        </w:rPr>
        <w:t>）</w:t>
      </w:r>
      <w:r w:rsidRPr="004A5F20">
        <w:rPr>
          <w:rFonts w:hint="eastAsia"/>
        </w:rPr>
        <w:t xml:space="preserve"> </w:t>
      </w:r>
      <w:r w:rsidRPr="004A5F20">
        <w:rPr>
          <w:rFonts w:hAnsi="SimSun" w:hint="eastAsia"/>
          <w:b/>
          <w:sz w:val="20"/>
        </w:rPr>
        <w:t>而是</w:t>
      </w:r>
      <w:r w:rsidRPr="00340A4A">
        <w:rPr>
          <w:rFonts w:hAnsi="SimSun" w:hint="eastAsia"/>
          <w:b/>
          <w:sz w:val="20"/>
        </w:rPr>
        <w:t>要求爰神的人能合一</w:t>
      </w:r>
      <w:r>
        <w:rPr>
          <w:rFonts w:hAnsi="SimSun"/>
          <w:b/>
          <w:sz w:val="20"/>
        </w:rPr>
        <w:t>,</w:t>
      </w:r>
      <w:r w:rsidRPr="00340A4A">
        <w:rPr>
          <w:rFonts w:hint="eastAsia"/>
        </w:rPr>
        <w:t xml:space="preserve"> </w:t>
      </w:r>
      <w:r w:rsidRPr="00340A4A">
        <w:rPr>
          <w:rFonts w:hAnsi="SimSun" w:hint="eastAsia"/>
          <w:b/>
          <w:sz w:val="20"/>
        </w:rPr>
        <w:t>一个身体</w:t>
      </w:r>
      <w:r>
        <w:rPr>
          <w:rFonts w:hAnsi="SimSun"/>
          <w:b/>
          <w:sz w:val="20"/>
        </w:rPr>
        <w:t>,</w:t>
      </w:r>
      <w:r>
        <w:rPr>
          <w:rStyle w:val="Strong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一个圣灵，一个指</w:t>
      </w:r>
      <w:r>
        <w:rPr>
          <w:rStyle w:val="Strong"/>
          <w:rFonts w:ascii="MingLiU" w:eastAsia="MingLiU" w:hAnsi="MingLiU" w:cs="MingLiU" w:hint="eastAsia"/>
          <w:color w:val="000000"/>
          <w:bdr w:val="none" w:sz="0" w:space="0" w:color="auto" w:frame="1"/>
          <w:shd w:val="clear" w:color="auto" w:fill="FFFFFF"/>
        </w:rPr>
        <w:t>望，</w:t>
      </w:r>
      <w:r w:rsidRPr="00340A4A">
        <w:rPr>
          <w:rFonts w:hAnsi="SimSun" w:hint="eastAsia"/>
          <w:b/>
          <w:sz w:val="20"/>
        </w:rPr>
        <w:t>一主</w:t>
      </w:r>
      <w:r>
        <w:rPr>
          <w:rFonts w:hAnsi="SimSun"/>
          <w:b/>
          <w:sz w:val="20"/>
        </w:rPr>
        <w:t>,</w:t>
      </w:r>
      <w:r w:rsidRPr="00340A4A">
        <w:t xml:space="preserve"> </w:t>
      </w:r>
      <w:r w:rsidRPr="00340A4A">
        <w:rPr>
          <w:rFonts w:hint="eastAsia"/>
        </w:rPr>
        <w:t>一</w:t>
      </w:r>
      <w:r w:rsidRPr="00340A4A">
        <w:rPr>
          <w:rFonts w:hAnsi="SimSun" w:hint="eastAsia"/>
          <w:b/>
          <w:sz w:val="20"/>
        </w:rPr>
        <w:t>信</w:t>
      </w:r>
      <w:r>
        <w:rPr>
          <w:rFonts w:hAnsi="SimSun"/>
          <w:b/>
          <w:sz w:val="20"/>
        </w:rPr>
        <w:t>,</w:t>
      </w:r>
      <w:r w:rsidRPr="00340A4A">
        <w:rPr>
          <w:rFonts w:hint="eastAsia"/>
        </w:rPr>
        <w:t xml:space="preserve"> </w:t>
      </w:r>
      <w:r w:rsidRPr="00340A4A">
        <w:rPr>
          <w:rFonts w:hAnsi="SimSun" w:hint="eastAsia"/>
          <w:b/>
          <w:sz w:val="20"/>
        </w:rPr>
        <w:t>一洗</w:t>
      </w:r>
      <w:r>
        <w:rPr>
          <w:rFonts w:hAnsi="SimSun"/>
          <w:b/>
          <w:sz w:val="20"/>
        </w:rPr>
        <w:t>.</w:t>
      </w:r>
      <w:r w:rsidRPr="00340A4A">
        <w:rPr>
          <w:rFonts w:hint="eastAsia"/>
        </w:rPr>
        <w:t xml:space="preserve"> </w:t>
      </w:r>
      <w:r w:rsidRPr="00340A4A">
        <w:rPr>
          <w:rFonts w:hAnsi="SimSun" w:hint="eastAsia"/>
          <w:b/>
          <w:sz w:val="20"/>
        </w:rPr>
        <w:t>一神</w:t>
      </w:r>
      <w:r>
        <w:rPr>
          <w:rFonts w:hAnsi="SimSun"/>
          <w:b/>
          <w:sz w:val="20"/>
        </w:rPr>
        <w:t>.</w:t>
      </w:r>
    </w:p>
    <w:p w:rsidR="009750CE" w:rsidRPr="00340A4A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 w:rsidRPr="00340A4A">
        <w:rPr>
          <w:rFonts w:hAnsi="SimSun" w:hint="eastAsia"/>
          <w:b/>
          <w:sz w:val="20"/>
        </w:rPr>
        <w:t>世人都犯了罪</w:t>
      </w:r>
      <w:r>
        <w:rPr>
          <w:rFonts w:hAnsi="SimSun"/>
          <w:b/>
          <w:sz w:val="20"/>
        </w:rPr>
        <w:t>,</w:t>
      </w:r>
      <w:r w:rsidRPr="00340A4A">
        <w:rPr>
          <w:rFonts w:hint="eastAsia"/>
        </w:rPr>
        <w:t xml:space="preserve"> </w:t>
      </w:r>
      <w:r w:rsidRPr="00340A4A">
        <w:rPr>
          <w:rFonts w:hint="eastAsia"/>
          <w:b/>
        </w:rPr>
        <w:t>亏缺了神的荣耀。</w:t>
      </w:r>
    </w:p>
    <w:p w:rsidR="009750CE" w:rsidRPr="00340A4A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sz w:val="20"/>
          <w:lang w:eastAsia="zh-TW"/>
        </w:rPr>
        <w:t>神在創世以前就有救贖罪人的計劃和步骤，主耶穌要降臨到世上來拯教世人。</w:t>
      </w:r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神爱世人甚至将他的独生子賜</w:t>
      </w:r>
      <w:r w:rsidRPr="007620F0">
        <w:rPr>
          <w:rFonts w:hAnsi="SimSun" w:hint="eastAsia"/>
          <w:b/>
          <w:sz w:val="20"/>
        </w:rPr>
        <w:t>给他们</w:t>
      </w:r>
      <w:r>
        <w:rPr>
          <w:rFonts w:hAnsi="SimSun" w:hint="eastAsia"/>
          <w:b/>
          <w:sz w:val="20"/>
        </w:rPr>
        <w:t>，叫一切信衪的不</w:t>
      </w:r>
      <w:r w:rsidRPr="007620F0">
        <w:rPr>
          <w:rFonts w:hAnsi="SimSun" w:hint="eastAsia"/>
          <w:b/>
          <w:sz w:val="20"/>
        </w:rPr>
        <w:t>至滅亡</w:t>
      </w:r>
      <w:r>
        <w:rPr>
          <w:rFonts w:hAnsi="SimSun" w:hint="eastAsia"/>
          <w:b/>
          <w:sz w:val="20"/>
        </w:rPr>
        <w:t>，</w:t>
      </w:r>
      <w:r w:rsidRPr="007620F0">
        <w:rPr>
          <w:rFonts w:hAnsi="SimSun" w:hint="eastAsia"/>
          <w:b/>
          <w:sz w:val="20"/>
        </w:rPr>
        <w:t>反得永生</w:t>
      </w:r>
      <w:r>
        <w:rPr>
          <w:rFonts w:hAnsi="SimSun" w:hint="eastAsia"/>
          <w:b/>
          <w:sz w:val="20"/>
        </w:rPr>
        <w:t>。</w:t>
      </w:r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>
        <w:rPr>
          <w:rFonts w:hAnsi="SimSun" w:hint="eastAsia"/>
          <w:b/>
          <w:sz w:val="20"/>
          <w:lang w:eastAsia="zh-TW"/>
        </w:rPr>
        <w:t>所以得救的人</w:t>
      </w:r>
      <w:r w:rsidR="004C3B14">
        <w:rPr>
          <w:rFonts w:hAnsi="SimSun" w:hint="eastAsia"/>
          <w:b/>
          <w:sz w:val="20"/>
          <w:lang w:eastAsia="zh-TW"/>
        </w:rPr>
        <w:t>，</w:t>
      </w:r>
      <w:r>
        <w:rPr>
          <w:rFonts w:hAnsi="SimSun" w:hint="eastAsia"/>
          <w:b/>
          <w:sz w:val="20"/>
          <w:lang w:eastAsia="zh-TW"/>
        </w:rPr>
        <w:t>必须是以自由意志選擇接受救</w:t>
      </w:r>
      <w:r w:rsidRPr="007620F0">
        <w:rPr>
          <w:rFonts w:hAnsi="SimSun" w:hint="eastAsia"/>
          <w:b/>
          <w:sz w:val="20"/>
          <w:lang w:eastAsia="zh-TW"/>
        </w:rPr>
        <w:t>恩的人</w:t>
      </w:r>
      <w:r>
        <w:rPr>
          <w:rFonts w:hAnsi="SimSun" w:hint="eastAsia"/>
          <w:b/>
          <w:sz w:val="20"/>
          <w:lang w:eastAsia="zh-TW"/>
        </w:rPr>
        <w:t>，（</w:t>
      </w:r>
      <w:r w:rsidRPr="007E0A4F">
        <w:rPr>
          <w:rFonts w:hAnsi="SimSun" w:hint="eastAsia"/>
          <w:b/>
          <w:sz w:val="20"/>
          <w:lang w:eastAsia="zh-TW"/>
        </w:rPr>
        <w:t>人若沒有自由意志</w:t>
      </w:r>
      <w:r>
        <w:rPr>
          <w:rFonts w:hAnsi="SimSun" w:hint="eastAsia"/>
          <w:b/>
          <w:sz w:val="20"/>
          <w:lang w:eastAsia="zh-TW"/>
        </w:rPr>
        <w:t>，</w:t>
      </w:r>
      <w:r w:rsidRPr="007E0A4F">
        <w:rPr>
          <w:rFonts w:hAnsi="SimSun" w:hint="eastAsia"/>
          <w:b/>
          <w:sz w:val="20"/>
          <w:lang w:eastAsia="zh-TW"/>
        </w:rPr>
        <w:t>那人就是机器人</w:t>
      </w:r>
      <w:r>
        <w:rPr>
          <w:rFonts w:hAnsi="SimSun" w:hint="eastAsia"/>
          <w:b/>
          <w:sz w:val="20"/>
          <w:lang w:eastAsia="zh-TW"/>
        </w:rPr>
        <w:t>），</w:t>
      </w:r>
    </w:p>
    <w:p w:rsidR="009750CE" w:rsidRPr="00340A4A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sz w:val="20"/>
          <w:lang w:eastAsia="zh-TW"/>
        </w:rPr>
        <w:t>预知是神的本性，而揀選和预定是神的作為，所以神的预知用來揀選和预定，得救的人。</w:t>
      </w:r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340A4A">
        <w:rPr>
          <w:rFonts w:hAnsi="SimSun" w:hint="eastAsia"/>
          <w:b/>
          <w:color w:val="C00000"/>
          <w:sz w:val="20"/>
          <w:lang w:eastAsia="zh-TW"/>
        </w:rPr>
        <w:t>自由意志</w:t>
      </w:r>
      <w:r w:rsidRPr="00340A4A">
        <w:rPr>
          <w:rFonts w:hAnsi="SimSun" w:hint="eastAsia"/>
          <w:b/>
          <w:sz w:val="20"/>
          <w:lang w:eastAsia="zh-TW"/>
        </w:rPr>
        <w:t>：雖然人的自由意志被罪污染，但是良心仍有不同，当圣灵來臨時有一點良知的人会被感動，接受救恩，而有不信恶心的人，不会接受救恩。</w:t>
      </w:r>
    </w:p>
    <w:p w:rsidR="009750CE" w:rsidRPr="00340A4A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F00C01">
        <w:rPr>
          <w:rFonts w:hAnsi="SimSun" w:hint="eastAsia"/>
          <w:b/>
          <w:sz w:val="20"/>
          <w:lang w:eastAsia="zh-TW"/>
        </w:rPr>
        <w:t>全</w:t>
      </w:r>
      <w:r>
        <w:rPr>
          <w:rFonts w:hAnsi="SimSun" w:hint="eastAsia"/>
          <w:b/>
          <w:sz w:val="20"/>
          <w:lang w:eastAsia="zh-TW"/>
        </w:rPr>
        <w:t>然</w:t>
      </w:r>
      <w:r w:rsidRPr="00F00C01">
        <w:rPr>
          <w:rFonts w:hAnsi="SimSun" w:hint="eastAsia"/>
          <w:b/>
          <w:sz w:val="20"/>
          <w:lang w:eastAsia="zh-TW"/>
        </w:rPr>
        <w:t>敗坏是指全人類都犯了罪</w:t>
      </w:r>
      <w:r>
        <w:rPr>
          <w:rFonts w:hAnsi="SimSun" w:hint="eastAsia"/>
          <w:b/>
          <w:sz w:val="20"/>
          <w:lang w:eastAsia="zh-TW"/>
        </w:rPr>
        <w:t>，</w:t>
      </w:r>
      <w:r w:rsidRPr="00F00C01">
        <w:rPr>
          <w:rFonts w:hAnsi="SimSun" w:hint="eastAsia"/>
          <w:b/>
          <w:sz w:val="20"/>
          <w:lang w:eastAsia="zh-TW"/>
        </w:rPr>
        <w:t>都是罪人而不是每个人都無可救芍</w:t>
      </w:r>
      <w:r>
        <w:rPr>
          <w:rFonts w:hAnsi="SimSun" w:hint="eastAsia"/>
          <w:b/>
          <w:sz w:val="20"/>
          <w:lang w:eastAsia="zh-TW"/>
        </w:rPr>
        <w:t>。</w:t>
      </w:r>
      <w:bookmarkStart w:id="0" w:name="_GoBack"/>
      <w:bookmarkEnd w:id="0"/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6D22BF">
        <w:rPr>
          <w:rFonts w:hAnsi="SimSun" w:hint="eastAsia"/>
          <w:b/>
          <w:sz w:val="20"/>
          <w:lang w:eastAsia="zh-TW"/>
        </w:rPr>
        <w:t>救恩必須用不間断的信心</w:t>
      </w:r>
      <w:r>
        <w:rPr>
          <w:rFonts w:hAnsi="SimSun" w:hint="eastAsia"/>
          <w:b/>
          <w:sz w:val="20"/>
          <w:lang w:eastAsia="zh-TW"/>
        </w:rPr>
        <w:t>持</w:t>
      </w:r>
      <w:r w:rsidRPr="006D22BF">
        <w:rPr>
          <w:rFonts w:hAnsi="SimSun" w:hint="eastAsia"/>
          <w:b/>
          <w:sz w:val="20"/>
          <w:lang w:eastAsia="zh-TW"/>
        </w:rPr>
        <w:t>守</w:t>
      </w:r>
      <w:r>
        <w:rPr>
          <w:rFonts w:hAnsi="SimSun" w:hint="eastAsia"/>
          <w:b/>
          <w:sz w:val="20"/>
          <w:lang w:eastAsia="zh-TW"/>
        </w:rPr>
        <w:t>，</w:t>
      </w:r>
      <w:r w:rsidRPr="006D22BF">
        <w:rPr>
          <w:rFonts w:hAnsi="SimSun" w:hint="eastAsia"/>
          <w:b/>
          <w:sz w:val="20"/>
          <w:lang w:eastAsia="zh-TW"/>
        </w:rPr>
        <w:t>否則救恩是会失落的</w:t>
      </w:r>
      <w:r>
        <w:rPr>
          <w:rFonts w:hAnsi="SimSun" w:hint="eastAsia"/>
          <w:b/>
          <w:sz w:val="20"/>
          <w:lang w:eastAsia="zh-TW"/>
        </w:rPr>
        <w:t>，</w:t>
      </w:r>
      <w:r w:rsidRPr="006D22BF">
        <w:rPr>
          <w:rFonts w:hAnsi="SimSun" w:hint="eastAsia"/>
          <w:b/>
          <w:sz w:val="20"/>
          <w:lang w:eastAsia="zh-TW"/>
        </w:rPr>
        <w:t>不是一次得教永久得救</w:t>
      </w:r>
      <w:r>
        <w:rPr>
          <w:rFonts w:hAnsi="SimSun" w:hint="eastAsia"/>
          <w:b/>
          <w:sz w:val="20"/>
          <w:lang w:eastAsia="zh-TW"/>
        </w:rPr>
        <w:t>。</w:t>
      </w:r>
    </w:p>
    <w:p w:rsidR="009750CE" w:rsidRDefault="009750CE" w:rsidP="009750CE">
      <w:pPr>
        <w:pStyle w:val="ListParagraph"/>
        <w:numPr>
          <w:ilvl w:val="0"/>
          <w:numId w:val="1"/>
        </w:numPr>
        <w:spacing w:after="0"/>
        <w:jc w:val="left"/>
        <w:rPr>
          <w:rFonts w:hAnsi="SimSun"/>
          <w:b/>
          <w:sz w:val="20"/>
          <w:lang w:eastAsia="zh-TW"/>
        </w:rPr>
      </w:pPr>
      <w:r w:rsidRPr="006D22BF">
        <w:rPr>
          <w:rFonts w:hAnsi="SimSun" w:hint="eastAsia"/>
          <w:b/>
          <w:sz w:val="20"/>
          <w:lang w:eastAsia="zh-TW"/>
        </w:rPr>
        <w:t>神不会勉強一个人接受救恩</w:t>
      </w:r>
      <w:r>
        <w:rPr>
          <w:rFonts w:hAnsi="SimSun" w:hint="eastAsia"/>
          <w:b/>
          <w:sz w:val="20"/>
          <w:lang w:eastAsia="zh-TW"/>
        </w:rPr>
        <w:t>，</w:t>
      </w:r>
      <w:r w:rsidRPr="006D22BF">
        <w:rPr>
          <w:rFonts w:hAnsi="SimSun" w:hint="eastAsia"/>
          <w:b/>
          <w:sz w:val="20"/>
          <w:lang w:eastAsia="zh-TW"/>
        </w:rPr>
        <w:t>不可抗拒的救恩只是特別的情況</w:t>
      </w:r>
      <w:r>
        <w:rPr>
          <w:rFonts w:hAnsi="SimSun" w:hint="eastAsia"/>
          <w:b/>
          <w:sz w:val="20"/>
          <w:lang w:eastAsia="zh-TW"/>
        </w:rPr>
        <w:t>。</w:t>
      </w:r>
    </w:p>
    <w:p w:rsidR="009750CE" w:rsidRDefault="009750CE" w:rsidP="009750CE">
      <w:pPr>
        <w:pStyle w:val="ListParagraph"/>
        <w:spacing w:after="0"/>
        <w:jc w:val="left"/>
        <w:rPr>
          <w:rFonts w:hAnsi="SimSun"/>
          <w:b/>
          <w:sz w:val="20"/>
          <w:lang w:eastAsia="zh-TW"/>
        </w:rPr>
      </w:pPr>
    </w:p>
    <w:p w:rsidR="00A02C82" w:rsidRPr="00507558" w:rsidRDefault="00A02C82" w:rsidP="00A02C82">
      <w:pPr>
        <w:spacing w:after="0"/>
        <w:rPr>
          <w:b/>
          <w:sz w:val="20"/>
          <w:szCs w:val="20"/>
          <w:lang w:eastAsia="zh-TW"/>
        </w:rPr>
      </w:pPr>
    </w:p>
    <w:p w:rsidR="00A02C82" w:rsidRPr="00507558" w:rsidRDefault="00A02C82">
      <w:pPr>
        <w:rPr>
          <w:sz w:val="20"/>
          <w:szCs w:val="20"/>
          <w:lang w:eastAsia="zh-TW"/>
        </w:rPr>
      </w:pPr>
    </w:p>
    <w:sectPr w:rsidR="00A02C82" w:rsidRPr="00507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31CB"/>
    <w:multiLevelType w:val="hybridMultilevel"/>
    <w:tmpl w:val="DDD8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82"/>
    <w:rsid w:val="0010519D"/>
    <w:rsid w:val="001E59CA"/>
    <w:rsid w:val="001E7E64"/>
    <w:rsid w:val="00247F89"/>
    <w:rsid w:val="002A150C"/>
    <w:rsid w:val="00381286"/>
    <w:rsid w:val="004C3B14"/>
    <w:rsid w:val="00507558"/>
    <w:rsid w:val="0052418D"/>
    <w:rsid w:val="00765FD4"/>
    <w:rsid w:val="008E2D63"/>
    <w:rsid w:val="009750CE"/>
    <w:rsid w:val="00992DA1"/>
    <w:rsid w:val="009C5DB0"/>
    <w:rsid w:val="00A02C82"/>
    <w:rsid w:val="00C21F48"/>
    <w:rsid w:val="00D10779"/>
    <w:rsid w:val="00F0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975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5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5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50CE"/>
    <w:pPr>
      <w:widowControl w:val="0"/>
      <w:autoSpaceDE w:val="0"/>
      <w:autoSpaceDN w:val="0"/>
      <w:adjustRightInd w:val="0"/>
      <w:spacing w:after="120" w:line="312" w:lineRule="atLeast"/>
      <w:ind w:left="720"/>
      <w:contextualSpacing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styleId="Strong">
    <w:name w:val="Strong"/>
    <w:basedOn w:val="DefaultParagraphFont"/>
    <w:uiPriority w:val="22"/>
    <w:qFormat/>
    <w:rsid w:val="009750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975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5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5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50CE"/>
    <w:pPr>
      <w:widowControl w:val="0"/>
      <w:autoSpaceDE w:val="0"/>
      <w:autoSpaceDN w:val="0"/>
      <w:adjustRightInd w:val="0"/>
      <w:spacing w:after="120" w:line="312" w:lineRule="atLeast"/>
      <w:ind w:left="720"/>
      <w:contextualSpacing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styleId="Strong">
    <w:name w:val="Strong"/>
    <w:basedOn w:val="DefaultParagraphFont"/>
    <w:uiPriority w:val="22"/>
    <w:qFormat/>
    <w:rsid w:val="00975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12</cp:revision>
  <dcterms:created xsi:type="dcterms:W3CDTF">2024-01-05T16:08:00Z</dcterms:created>
  <dcterms:modified xsi:type="dcterms:W3CDTF">2024-01-08T04:58:00Z</dcterms:modified>
</cp:coreProperties>
</file>